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B1" w:rsidRDefault="009C29B1" w:rsidP="009C29B1">
      <w:pPr>
        <w:jc w:val="both"/>
        <w:rPr>
          <w:rFonts w:eastAsia="Times New Roman"/>
          <w:b/>
        </w:rPr>
      </w:pPr>
    </w:p>
    <w:p w:rsidR="009C29B1" w:rsidRDefault="009C29B1" w:rsidP="009C29B1">
      <w:pPr>
        <w:jc w:val="both"/>
        <w:rPr>
          <w:rFonts w:eastAsia="Times New Roman"/>
          <w:b/>
        </w:rPr>
      </w:pPr>
    </w:p>
    <w:p w:rsidR="009C29B1" w:rsidRDefault="009C29B1" w:rsidP="009C29B1">
      <w:pPr>
        <w:jc w:val="both"/>
        <w:rPr>
          <w:rFonts w:eastAsia="Times New Roman"/>
          <w:b/>
        </w:rPr>
      </w:pPr>
    </w:p>
    <w:p w:rsidR="009C29B1" w:rsidRDefault="009C29B1" w:rsidP="009C29B1">
      <w:pPr>
        <w:jc w:val="both"/>
        <w:rPr>
          <w:rFonts w:eastAsia="Times New Roman"/>
          <w:b/>
        </w:rPr>
      </w:pPr>
    </w:p>
    <w:p w:rsidR="009C29B1" w:rsidRDefault="009C29B1" w:rsidP="009C29B1">
      <w:pPr>
        <w:jc w:val="both"/>
        <w:rPr>
          <w:rFonts w:eastAsia="Times New Roman"/>
          <w:b/>
        </w:rPr>
      </w:pPr>
    </w:p>
    <w:p w:rsidR="009C29B1" w:rsidRDefault="009C29B1" w:rsidP="009C29B1">
      <w:pPr>
        <w:jc w:val="both"/>
        <w:rPr>
          <w:rFonts w:eastAsia="Times New Roman"/>
          <w:b/>
        </w:rPr>
      </w:pPr>
      <w:bookmarkStart w:id="0" w:name="_GoBack"/>
      <w:bookmarkEnd w:id="0"/>
      <w:r>
        <w:rPr>
          <w:rFonts w:eastAsia="Times New Roman"/>
          <w:b/>
        </w:rPr>
        <w:t>Sayın Vekilim,</w:t>
      </w:r>
    </w:p>
    <w:p w:rsidR="009C29B1" w:rsidRDefault="009C29B1" w:rsidP="009C29B1">
      <w:pPr>
        <w:jc w:val="both"/>
        <w:rPr>
          <w:rFonts w:eastAsia="Times New Roman"/>
        </w:rPr>
      </w:pPr>
      <w:r>
        <w:rPr>
          <w:rFonts w:eastAsia="Times New Roman"/>
        </w:rPr>
        <w:br/>
        <w:t xml:space="preserve">Ölümle yaşam arasında insanların hayatına dokunan biz hemşireler, bugün ağır çalışma koşulları ve ekonomik zorluklar altında ezilmekteyiz. Yıllardır anlatmaktan usanmadığımız, iyi niyetli çözüm arayışlarımız karşısında muhatap bulamadığımız temel sorunlarımızın üstüne bir de sağlık çalışanları arasındaki ayrışmayı derinleştiren, iş barışını bozan, mesleğimizi ve bizleri görmezden gelen ve bu nedenlerden ötürü toplumun sağlığını da olumsuz yönde etkileyen kararlar eklenmiştir.  </w:t>
      </w:r>
    </w:p>
    <w:p w:rsidR="009C29B1" w:rsidRDefault="009C29B1" w:rsidP="009C29B1">
      <w:pPr>
        <w:jc w:val="both"/>
        <w:rPr>
          <w:rFonts w:eastAsia="Times New Roman"/>
        </w:rPr>
      </w:pPr>
      <w:r>
        <w:rPr>
          <w:rFonts w:eastAsia="Times New Roman"/>
        </w:rPr>
        <w:t>Bu gün dört yıllık üniversite eğitimini tamamlamış bir hemşirenin 2021 Kasım ayında almış olduğu net maaş: 3.282,68 TL’dir. Emekliliğe yansımayan sabit ek ödeme altında 1.525,59 TL ek ödeme alan bir hemşire aylık olarak toplamda yaklaşık 4.800 TL almaktadır. Hastane, klinik ve kıdeme göre değişen performans ödemeleri ise pek çok kurumda verilmemekte ya da 100-200 TL gibi rakamlarda kalabilmektedir.</w:t>
      </w:r>
    </w:p>
    <w:p w:rsidR="009C29B1" w:rsidRDefault="009C29B1" w:rsidP="009C29B1">
      <w:pPr>
        <w:jc w:val="both"/>
        <w:rPr>
          <w:rFonts w:eastAsia="Times New Roman"/>
        </w:rPr>
      </w:pPr>
      <w:r>
        <w:rPr>
          <w:rFonts w:eastAsia="Times New Roman"/>
        </w:rPr>
        <w:t xml:space="preserve">Açlık sınırının 3.027 TL, yoksulluk sınırının ise 10.299 TL olduğu günümüzde, bir hemşirenin almış olduğu ücret insanca yaşamasına ve kendi sağlığını korumasına imkân vermemektedir. </w:t>
      </w:r>
      <w:proofErr w:type="gramStart"/>
      <w:r>
        <w:rPr>
          <w:rFonts w:eastAsia="Times New Roman"/>
        </w:rPr>
        <w:t xml:space="preserve">1 Aralık 2021 günü 287 sıra sayılı Kanun Teklifinde ek olarak verilen 8 maddelik ek teklifin önce TBMM’deki tüm grupların desteği ile kabul edilmesi ancak daha sonra geri çekilmesi,  sağlık hizmet sunumunda iş barışını bozmuş, hali hazırda ağır çalışma koşulları altında çalışan, yorgun ve tükenmiş sağlık çalışanları arasında ciddi boyutta çatışmaya yol açmıştır. </w:t>
      </w:r>
      <w:proofErr w:type="gramEnd"/>
    </w:p>
    <w:p w:rsidR="009C29B1" w:rsidRDefault="009C29B1" w:rsidP="009C29B1">
      <w:pPr>
        <w:jc w:val="both"/>
        <w:rPr>
          <w:rFonts w:eastAsia="Times New Roman"/>
        </w:rPr>
      </w:pPr>
      <w:r>
        <w:rPr>
          <w:rFonts w:eastAsia="Times New Roman"/>
        </w:rPr>
        <w:t>Bu doğrultuda;</w:t>
      </w:r>
    </w:p>
    <w:p w:rsidR="009C29B1" w:rsidRDefault="009C29B1" w:rsidP="009C29B1">
      <w:pPr>
        <w:jc w:val="both"/>
        <w:rPr>
          <w:rFonts w:eastAsia="Times New Roman"/>
        </w:rPr>
      </w:pPr>
      <w:r>
        <w:rPr>
          <w:rFonts w:eastAsia="Times New Roman"/>
        </w:rPr>
        <w:t xml:space="preserve">-Hemşirelerin yamalı bohçaya dönen ödemelerinin tek kalemde verilmesini, </w:t>
      </w:r>
    </w:p>
    <w:p w:rsidR="009C29B1" w:rsidRDefault="009C29B1" w:rsidP="009C29B1">
      <w:pPr>
        <w:jc w:val="both"/>
        <w:rPr>
          <w:rFonts w:eastAsia="Times New Roman"/>
        </w:rPr>
      </w:pPr>
      <w:r>
        <w:rPr>
          <w:rFonts w:eastAsia="Times New Roman"/>
        </w:rPr>
        <w:t>-Hemşire maşlarının yoksulluk sınırı üzerinde olmasına yönelik bir düzenleme yapılmasını,</w:t>
      </w:r>
    </w:p>
    <w:p w:rsidR="009C29B1" w:rsidRDefault="009C29B1" w:rsidP="009C29B1">
      <w:pPr>
        <w:jc w:val="both"/>
        <w:rPr>
          <w:rFonts w:eastAsia="Times New Roman"/>
        </w:rPr>
      </w:pPr>
      <w:r>
        <w:rPr>
          <w:rFonts w:eastAsia="Times New Roman"/>
        </w:rPr>
        <w:t>-Bu düzenlemenin emekliliğe de yansıyacak şekilde net maaş üzerinden gerçekleştirilmesini,</w:t>
      </w:r>
    </w:p>
    <w:p w:rsidR="009C29B1" w:rsidRDefault="009C29B1" w:rsidP="009C29B1">
      <w:pPr>
        <w:jc w:val="both"/>
        <w:rPr>
          <w:rFonts w:eastAsia="Times New Roman"/>
        </w:rPr>
      </w:pPr>
      <w:r>
        <w:rPr>
          <w:rFonts w:eastAsia="Times New Roman"/>
        </w:rPr>
        <w:t>-Söz verilmiş olan 3600 ek göstergenin bir an önce hayata geçirilmesini,</w:t>
      </w:r>
    </w:p>
    <w:p w:rsidR="009C29B1" w:rsidRDefault="009C29B1" w:rsidP="009C29B1">
      <w:pPr>
        <w:jc w:val="both"/>
        <w:rPr>
          <w:rFonts w:eastAsia="Times New Roman"/>
        </w:rPr>
      </w:pPr>
      <w:r>
        <w:rPr>
          <w:rFonts w:eastAsia="Times New Roman"/>
        </w:rPr>
        <w:t>-Yapılan düzenlemenin, üniversite hastanelerinde çalışan hemşireleri de kapsamasını,</w:t>
      </w:r>
    </w:p>
    <w:p w:rsidR="009C29B1" w:rsidRDefault="009C29B1" w:rsidP="009C29B1">
      <w:pPr>
        <w:jc w:val="both"/>
        <w:rPr>
          <w:rFonts w:eastAsia="Times New Roman"/>
        </w:rPr>
      </w:pPr>
      <w:r>
        <w:rPr>
          <w:rFonts w:eastAsia="Times New Roman"/>
        </w:rPr>
        <w:t>- 4b ve 4c gibi süresiz ve güvencesiz kadrolarda çalışan hemşirelerin 4a ya geçirilmesini,</w:t>
      </w:r>
    </w:p>
    <w:p w:rsidR="009C29B1" w:rsidRDefault="009C29B1" w:rsidP="009C29B1">
      <w:pPr>
        <w:jc w:val="both"/>
        <w:rPr>
          <w:rFonts w:eastAsia="Times New Roman"/>
        </w:rPr>
      </w:pPr>
      <w:r>
        <w:rPr>
          <w:rFonts w:eastAsia="Times New Roman"/>
        </w:rPr>
        <w:t>-Özel hastanelerde çalışan hemşirelere yönelik olarak da kamuda çalışan hemşirelere aynı şartların sağlanabileceği düzenlemelerin yapılmasını talep etmekteyiz.</w:t>
      </w:r>
    </w:p>
    <w:p w:rsidR="009C29B1" w:rsidRDefault="009C29B1" w:rsidP="009C29B1">
      <w:pPr>
        <w:jc w:val="both"/>
        <w:rPr>
          <w:rFonts w:eastAsia="Times New Roman"/>
        </w:rPr>
      </w:pPr>
    </w:p>
    <w:p w:rsidR="009C29B1" w:rsidRDefault="009C29B1" w:rsidP="009C29B1">
      <w:pPr>
        <w:jc w:val="both"/>
        <w:rPr>
          <w:rFonts w:eastAsia="Times New Roman"/>
        </w:rPr>
      </w:pPr>
      <w:proofErr w:type="gramStart"/>
      <w:r>
        <w:rPr>
          <w:rFonts w:eastAsia="Times New Roman"/>
        </w:rPr>
        <w:t xml:space="preserve">Gerek sağlık hizmet sunumunda iş barışının yeniden inşası, gerekse sağlık hizmet sunumunun ve </w:t>
      </w:r>
      <w:proofErr w:type="spellStart"/>
      <w:r>
        <w:rPr>
          <w:rFonts w:eastAsia="Times New Roman"/>
        </w:rPr>
        <w:t>pandeminin</w:t>
      </w:r>
      <w:proofErr w:type="spellEnd"/>
      <w:r>
        <w:rPr>
          <w:rFonts w:eastAsia="Times New Roman"/>
        </w:rPr>
        <w:t xml:space="preserve"> yükünü sırtlayan 300.000’e yakın hemşirenin derinden hissettiği gibi, sorunlarımızın ve taleplerimizin sizler tarafından yok sayıldığına, görmezden gelindiğine yönelik duygu ve düşüncelerin de değişime yönelik bir adım atılması için;  hemşire ücretlerinin iyileştirilmesine yönelik talebimizi değerlendirmeye alacağınızı ve bizlerin sesine ses olacağınıza inanıyoruz. </w:t>
      </w:r>
      <w:proofErr w:type="gramEnd"/>
    </w:p>
    <w:p w:rsidR="009C29B1" w:rsidRDefault="009C29B1" w:rsidP="009C29B1">
      <w:pPr>
        <w:jc w:val="both"/>
        <w:rPr>
          <w:rFonts w:eastAsia="Times New Roman"/>
        </w:rPr>
      </w:pPr>
    </w:p>
    <w:p w:rsidR="009C29B1" w:rsidRDefault="009C29B1" w:rsidP="009C29B1">
      <w:pPr>
        <w:jc w:val="both"/>
        <w:rPr>
          <w:rFonts w:eastAsia="Times New Roman"/>
        </w:rPr>
      </w:pPr>
      <w:r>
        <w:rPr>
          <w:rFonts w:eastAsia="Times New Roman"/>
        </w:rPr>
        <w:t>Saygılarımızla.</w:t>
      </w:r>
    </w:p>
    <w:p w:rsidR="00D80545" w:rsidRDefault="00D80545"/>
    <w:sectPr w:rsidR="00D805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9B1"/>
    <w:rsid w:val="009C29B1"/>
    <w:rsid w:val="00D805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B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9B1"/>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7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2235</Characters>
  <Application>Microsoft Office Word</Application>
  <DocSecurity>0</DocSecurity>
  <Lines>18</Lines>
  <Paragraphs>5</Paragraphs>
  <ScaleCrop>false</ScaleCrop>
  <Company>Hewlett-Packard Company</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dc:creator>
  <cp:lastModifiedBy>THD</cp:lastModifiedBy>
  <cp:revision>1</cp:revision>
  <dcterms:created xsi:type="dcterms:W3CDTF">2021-12-06T09:36:00Z</dcterms:created>
  <dcterms:modified xsi:type="dcterms:W3CDTF">2021-12-06T09:37:00Z</dcterms:modified>
</cp:coreProperties>
</file>